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1C2A" w14:textId="467F9CD3" w:rsidR="0010187B" w:rsidRPr="0010187B" w:rsidRDefault="0010187B" w:rsidP="00101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87B"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процедуры выбора аудиторской организации для оказания аудиторских услуг ТОО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АЭС </w:t>
      </w:r>
      <w:r w:rsidR="00C06207">
        <w:rPr>
          <w:rFonts w:ascii="Times New Roman" w:hAnsi="Times New Roman" w:cs="Times New Roman"/>
          <w:b/>
          <w:bCs/>
          <w:sz w:val="28"/>
          <w:szCs w:val="28"/>
        </w:rPr>
        <w:t xml:space="preserve">Шульбинская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ГЭС</w:t>
      </w:r>
      <w:r w:rsidRPr="001018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002D4A" w14:textId="77777777" w:rsidR="0010187B" w:rsidRPr="0010187B" w:rsidRDefault="0010187B">
      <w:pPr>
        <w:rPr>
          <w:rFonts w:ascii="Times New Roman" w:hAnsi="Times New Roman" w:cs="Times New Roman"/>
        </w:rPr>
      </w:pPr>
    </w:p>
    <w:p w14:paraId="660F0646" w14:textId="1ECFAA13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187B"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</w:rPr>
        <w:t xml:space="preserve">АЭС </w:t>
      </w:r>
      <w:r w:rsidR="00C06207" w:rsidRPr="00C06207">
        <w:rPr>
          <w:rFonts w:ascii="Times New Roman" w:hAnsi="Times New Roman" w:cs="Times New Roman"/>
          <w:sz w:val="28"/>
          <w:szCs w:val="28"/>
        </w:rPr>
        <w:t>Шульбинская</w:t>
      </w:r>
      <w:r w:rsidR="00C062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ГЭС</w:t>
      </w:r>
      <w:r w:rsidRPr="0010187B">
        <w:rPr>
          <w:rFonts w:ascii="Times New Roman" w:hAnsi="Times New Roman" w:cs="Times New Roman"/>
          <w:sz w:val="28"/>
          <w:szCs w:val="28"/>
        </w:rPr>
        <w:t xml:space="preserve">», являющееся Заказчиком, руководствуясь </w:t>
      </w:r>
      <w:r w:rsidR="00A71A2F">
        <w:rPr>
          <w:rFonts w:ascii="Times New Roman" w:hAnsi="Times New Roman" w:cs="Times New Roman"/>
          <w:sz w:val="28"/>
          <w:szCs w:val="28"/>
        </w:rPr>
        <w:t xml:space="preserve">Приложением 13 </w:t>
      </w:r>
      <w:r w:rsidRPr="0010187B">
        <w:rPr>
          <w:rFonts w:ascii="Times New Roman" w:hAnsi="Times New Roman" w:cs="Times New Roman"/>
          <w:sz w:val="28"/>
          <w:szCs w:val="28"/>
        </w:rPr>
        <w:t>Порядк</w:t>
      </w:r>
      <w:r w:rsidR="00A71A2F">
        <w:rPr>
          <w:rFonts w:ascii="Times New Roman" w:hAnsi="Times New Roman" w:cs="Times New Roman"/>
          <w:sz w:val="28"/>
          <w:szCs w:val="28"/>
        </w:rPr>
        <w:t>а</w:t>
      </w:r>
      <w:r w:rsidRPr="0010187B">
        <w:rPr>
          <w:rFonts w:ascii="Times New Roman" w:hAnsi="Times New Roman" w:cs="Times New Roman"/>
          <w:sz w:val="28"/>
          <w:szCs w:val="28"/>
        </w:rPr>
        <w:t xml:space="preserve">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от 3 марта 2022 года, № 193 (далее – Порядок), объявляет о проведении процедуры выбора аудиторской организации для оказания аудиторских услуг. </w:t>
      </w:r>
    </w:p>
    <w:p w14:paraId="0F46CD48" w14:textId="7C956593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>Наименование и адреса Заказчика: ТОО «</w:t>
      </w:r>
      <w:r>
        <w:rPr>
          <w:rFonts w:ascii="Times New Roman" w:hAnsi="Times New Roman" w:cs="Times New Roman"/>
          <w:sz w:val="28"/>
          <w:szCs w:val="28"/>
        </w:rPr>
        <w:t xml:space="preserve">АЭС </w:t>
      </w:r>
      <w:r w:rsidR="00C06207">
        <w:rPr>
          <w:rFonts w:ascii="Times New Roman" w:hAnsi="Times New Roman" w:cs="Times New Roman"/>
          <w:sz w:val="28"/>
          <w:szCs w:val="28"/>
        </w:rPr>
        <w:t>Шульбинская</w:t>
      </w:r>
      <w:r>
        <w:rPr>
          <w:rFonts w:ascii="Times New Roman" w:hAnsi="Times New Roman" w:cs="Times New Roman"/>
          <w:sz w:val="28"/>
          <w:szCs w:val="28"/>
        </w:rPr>
        <w:t xml:space="preserve"> ГЭС</w:t>
      </w:r>
      <w:r w:rsidRPr="0010187B">
        <w:rPr>
          <w:rFonts w:ascii="Times New Roman" w:hAnsi="Times New Roman" w:cs="Times New Roman"/>
          <w:sz w:val="28"/>
          <w:szCs w:val="28"/>
        </w:rPr>
        <w:t xml:space="preserve">», </w:t>
      </w:r>
      <w:r w:rsidR="00C06207">
        <w:rPr>
          <w:rFonts w:ascii="Times New Roman" w:hAnsi="Times New Roman" w:cs="Times New Roman"/>
          <w:sz w:val="28"/>
          <w:szCs w:val="28"/>
        </w:rPr>
        <w:t>Область Абай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187B">
        <w:rPr>
          <w:rFonts w:ascii="Times New Roman" w:hAnsi="Times New Roman" w:cs="Times New Roman"/>
          <w:sz w:val="28"/>
          <w:szCs w:val="28"/>
        </w:rPr>
        <w:t xml:space="preserve">г. </w:t>
      </w:r>
      <w:r w:rsidR="00C06207">
        <w:rPr>
          <w:rFonts w:ascii="Times New Roman" w:hAnsi="Times New Roman" w:cs="Times New Roman"/>
          <w:sz w:val="28"/>
          <w:szCs w:val="28"/>
        </w:rPr>
        <w:t>Семей</w:t>
      </w:r>
      <w:r w:rsidRPr="0010187B">
        <w:rPr>
          <w:rFonts w:ascii="Times New Roman" w:hAnsi="Times New Roman" w:cs="Times New Roman"/>
          <w:sz w:val="28"/>
          <w:szCs w:val="28"/>
        </w:rPr>
        <w:t xml:space="preserve">, </w:t>
      </w:r>
      <w:r w:rsidR="007F0B81">
        <w:rPr>
          <w:rFonts w:ascii="Times New Roman" w:hAnsi="Times New Roman" w:cs="Times New Roman"/>
          <w:sz w:val="28"/>
          <w:szCs w:val="28"/>
        </w:rPr>
        <w:t xml:space="preserve">п.Шульбинск, </w:t>
      </w:r>
      <w:r w:rsidR="003E5B69">
        <w:rPr>
          <w:rFonts w:ascii="Times New Roman" w:hAnsi="Times New Roman" w:cs="Times New Roman"/>
          <w:sz w:val="28"/>
          <w:szCs w:val="28"/>
        </w:rPr>
        <w:t>Микрорайон Промзона, дом 1</w:t>
      </w:r>
      <w:r w:rsidRPr="0010187B">
        <w:rPr>
          <w:rFonts w:ascii="Times New Roman" w:hAnsi="Times New Roman" w:cs="Times New Roman"/>
          <w:sz w:val="28"/>
          <w:szCs w:val="28"/>
        </w:rPr>
        <w:t>, эл</w:t>
      </w:r>
      <w:r w:rsidR="00BC391C">
        <w:rPr>
          <w:rFonts w:ascii="Times New Roman" w:hAnsi="Times New Roman" w:cs="Times New Roman"/>
          <w:sz w:val="28"/>
          <w:szCs w:val="28"/>
        </w:rPr>
        <w:t>.</w:t>
      </w:r>
      <w:r w:rsidRPr="0010187B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E5B69" w:rsidRPr="003E5B69"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="003E5B69" w:rsidRPr="003E5B69">
        <w:rPr>
          <w:rFonts w:ascii="Times New Roman" w:hAnsi="Times New Roman" w:cs="Times New Roman"/>
          <w:sz w:val="28"/>
          <w:szCs w:val="28"/>
        </w:rPr>
        <w:t>@</w:t>
      </w:r>
      <w:r w:rsidR="003E5B69" w:rsidRPr="003E5B69">
        <w:rPr>
          <w:rFonts w:ascii="Times New Roman" w:hAnsi="Times New Roman" w:cs="Times New Roman"/>
          <w:sz w:val="28"/>
          <w:szCs w:val="28"/>
          <w:lang w:val="en-US"/>
        </w:rPr>
        <w:t>shges</w:t>
      </w:r>
      <w:r w:rsidR="003E5B69" w:rsidRPr="003E5B69">
        <w:rPr>
          <w:rFonts w:ascii="Times New Roman" w:hAnsi="Times New Roman" w:cs="Times New Roman"/>
          <w:sz w:val="28"/>
          <w:szCs w:val="28"/>
        </w:rPr>
        <w:t>.</w:t>
      </w:r>
      <w:r w:rsidR="003E5B69" w:rsidRPr="003E5B69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10187B">
        <w:rPr>
          <w:rFonts w:ascii="Times New Roman" w:hAnsi="Times New Roman" w:cs="Times New Roman"/>
          <w:sz w:val="28"/>
          <w:szCs w:val="28"/>
        </w:rPr>
        <w:t>; контактный тел: +7 (72</w:t>
      </w:r>
      <w:r w:rsidR="003E5B69">
        <w:rPr>
          <w:rFonts w:ascii="Times New Roman" w:hAnsi="Times New Roman" w:cs="Times New Roman"/>
          <w:sz w:val="28"/>
          <w:szCs w:val="28"/>
        </w:rPr>
        <w:t>353</w:t>
      </w:r>
      <w:r w:rsidRPr="0010187B">
        <w:rPr>
          <w:rFonts w:ascii="Times New Roman" w:hAnsi="Times New Roman" w:cs="Times New Roman"/>
          <w:sz w:val="28"/>
          <w:szCs w:val="28"/>
        </w:rPr>
        <w:t xml:space="preserve">) </w:t>
      </w:r>
      <w:r w:rsidR="003E5B69">
        <w:rPr>
          <w:rFonts w:ascii="Times New Roman" w:hAnsi="Times New Roman" w:cs="Times New Roman"/>
          <w:sz w:val="28"/>
          <w:szCs w:val="28"/>
        </w:rPr>
        <w:t>620</w:t>
      </w:r>
      <w:r w:rsidR="005070A3">
        <w:rPr>
          <w:rFonts w:ascii="Times New Roman" w:hAnsi="Times New Roman" w:cs="Times New Roman"/>
          <w:sz w:val="28"/>
          <w:szCs w:val="28"/>
        </w:rPr>
        <w:t>02</w:t>
      </w:r>
      <w:r w:rsidRPr="001018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вн.</w:t>
      </w:r>
      <w:r w:rsidR="003E5B69">
        <w:rPr>
          <w:rFonts w:ascii="Times New Roman" w:hAnsi="Times New Roman" w:cs="Times New Roman"/>
          <w:sz w:val="28"/>
          <w:szCs w:val="28"/>
        </w:rPr>
        <w:t>4</w:t>
      </w:r>
      <w:r w:rsidRPr="0010187B">
        <w:rPr>
          <w:rFonts w:ascii="Times New Roman" w:hAnsi="Times New Roman" w:cs="Times New Roman"/>
          <w:sz w:val="28"/>
          <w:szCs w:val="28"/>
        </w:rPr>
        <w:t>31</w:t>
      </w:r>
      <w:r w:rsidR="003E5B69">
        <w:rPr>
          <w:rFonts w:ascii="Times New Roman" w:hAnsi="Times New Roman" w:cs="Times New Roman"/>
          <w:sz w:val="28"/>
          <w:szCs w:val="28"/>
        </w:rPr>
        <w:t>8</w:t>
      </w:r>
      <w:r w:rsidRPr="0010187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2733836" w14:textId="77777777" w:rsidR="0010187B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 xml:space="preserve">1. Краткое описание объема закупаемых аудиторских и сопутствующих услуг: </w:t>
      </w:r>
    </w:p>
    <w:p w14:paraId="306CEE71" w14:textId="1F19A497" w:rsidR="00C27A8E" w:rsidRPr="00155BD3" w:rsidRDefault="00C27A8E" w:rsidP="00155BD3">
      <w:pPr>
        <w:jc w:val="both"/>
        <w:rPr>
          <w:rFonts w:ascii="Times New Roman" w:hAnsi="Times New Roman" w:cs="Times New Roman"/>
          <w:sz w:val="28"/>
          <w:szCs w:val="28"/>
        </w:rPr>
      </w:pPr>
      <w:r w:rsidRPr="00C27A8E">
        <w:rPr>
          <w:rFonts w:ascii="Times New Roman" w:hAnsi="Times New Roman" w:cs="Times New Roman"/>
          <w:sz w:val="28"/>
          <w:szCs w:val="28"/>
        </w:rPr>
        <w:t xml:space="preserve">Услуги по для проведения проверки финансово-хозяйственной деятельности предприятия Заказчика </w:t>
      </w:r>
      <w:r w:rsidR="00D071FD">
        <w:rPr>
          <w:rFonts w:ascii="Times New Roman" w:hAnsi="Times New Roman" w:cs="Times New Roman"/>
          <w:sz w:val="28"/>
          <w:szCs w:val="28"/>
        </w:rPr>
        <w:t>за</w:t>
      </w:r>
      <w:r w:rsidRPr="00C27A8E">
        <w:rPr>
          <w:rFonts w:ascii="Times New Roman" w:hAnsi="Times New Roman" w:cs="Times New Roman"/>
          <w:sz w:val="28"/>
          <w:szCs w:val="28"/>
        </w:rPr>
        <w:t xml:space="preserve"> 2023 год - аудиту финансовой отчетности Заказчика: полугодовой обзор за 6 (шесть) месяцев и за год, закончившийся 31 декабря аудируемого года и подтверждение отчетности по МСФО, Отдельной Финансовой отчетности и Консолидированной финансовой отчетности,  с предоставлением 2 (двух) отчетов, связанных с разными учетными подходами по Основным средствам: «по исторической стоимости» и «справедливой стоимости».</w:t>
      </w:r>
    </w:p>
    <w:p w14:paraId="5643427F" w14:textId="41A09FF1" w:rsidR="00280635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>2. Полное описание закупаемых аудиторских и сопутствующих услуг описано в Запросе на участие в процедуре выбора аудиторской организации (далее – Запрос на участие), которое будет предоставлено по официальному запросу Участников после подписания ими Соглашения о</w:t>
      </w:r>
      <w:r w:rsidR="00BC391C">
        <w:rPr>
          <w:rFonts w:ascii="Times New Roman" w:hAnsi="Times New Roman" w:cs="Times New Roman"/>
          <w:sz w:val="28"/>
          <w:szCs w:val="28"/>
        </w:rPr>
        <w:t xml:space="preserve"> </w:t>
      </w:r>
      <w:r w:rsidRPr="0010187B">
        <w:rPr>
          <w:rFonts w:ascii="Times New Roman" w:hAnsi="Times New Roman" w:cs="Times New Roman"/>
          <w:sz w:val="28"/>
          <w:szCs w:val="28"/>
        </w:rPr>
        <w:t xml:space="preserve">конфиденциальности. </w:t>
      </w:r>
    </w:p>
    <w:p w14:paraId="5142DCAA" w14:textId="7B54DF6C" w:rsidR="00280635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 xml:space="preserve">3. Копии Запроса на участие уполномоченные представители потенциальных Участников могут получить в электронном виде, по запросу </w:t>
      </w:r>
      <w:r w:rsidR="00BC391C">
        <w:rPr>
          <w:rFonts w:ascii="Times New Roman" w:hAnsi="Times New Roman" w:cs="Times New Roman"/>
          <w:sz w:val="28"/>
          <w:szCs w:val="28"/>
        </w:rPr>
        <w:t xml:space="preserve">- </w:t>
      </w:r>
      <w:r w:rsidRPr="0010187B">
        <w:rPr>
          <w:rFonts w:ascii="Times New Roman" w:hAnsi="Times New Roman" w:cs="Times New Roman"/>
          <w:sz w:val="28"/>
          <w:szCs w:val="28"/>
        </w:rPr>
        <w:t xml:space="preserve">на электронную почту Заказчика, после подписания Соглашения о конфиденциальности. </w:t>
      </w:r>
    </w:p>
    <w:p w14:paraId="6FA190B6" w14:textId="634B38FE" w:rsidR="00BC391C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187B" w:rsidRPr="0010187B">
        <w:rPr>
          <w:rFonts w:ascii="Times New Roman" w:hAnsi="Times New Roman" w:cs="Times New Roman"/>
          <w:sz w:val="28"/>
          <w:szCs w:val="28"/>
        </w:rPr>
        <w:t>. Официальные предложения Участников представляются Заказчику в запечатанном конверте и принимаются по акту приема</w:t>
      </w:r>
      <w:r w:rsidR="00BC391C">
        <w:rPr>
          <w:rFonts w:ascii="Times New Roman" w:hAnsi="Times New Roman" w:cs="Times New Roman"/>
          <w:sz w:val="28"/>
          <w:szCs w:val="28"/>
        </w:rPr>
        <w:t>-</w:t>
      </w:r>
      <w:r w:rsidR="0010187B" w:rsidRPr="0010187B">
        <w:rPr>
          <w:rFonts w:ascii="Times New Roman" w:hAnsi="Times New Roman" w:cs="Times New Roman"/>
          <w:sz w:val="28"/>
          <w:szCs w:val="28"/>
        </w:rPr>
        <w:t xml:space="preserve">передачи документов по адресу: </w:t>
      </w:r>
      <w:r w:rsidR="003E5B69">
        <w:rPr>
          <w:rFonts w:ascii="Times New Roman" w:hAnsi="Times New Roman" w:cs="Times New Roman"/>
          <w:sz w:val="28"/>
          <w:szCs w:val="28"/>
        </w:rPr>
        <w:t xml:space="preserve">Область Абай, </w:t>
      </w:r>
      <w:r w:rsidR="003E5B69" w:rsidRPr="0010187B">
        <w:rPr>
          <w:rFonts w:ascii="Times New Roman" w:hAnsi="Times New Roman" w:cs="Times New Roman"/>
          <w:sz w:val="28"/>
          <w:szCs w:val="28"/>
        </w:rPr>
        <w:t xml:space="preserve">г. </w:t>
      </w:r>
      <w:r w:rsidR="003E5B69">
        <w:rPr>
          <w:rFonts w:ascii="Times New Roman" w:hAnsi="Times New Roman" w:cs="Times New Roman"/>
          <w:sz w:val="28"/>
          <w:szCs w:val="28"/>
        </w:rPr>
        <w:t>Семей</w:t>
      </w:r>
      <w:r w:rsidR="003E5B69" w:rsidRPr="0010187B">
        <w:rPr>
          <w:rFonts w:ascii="Times New Roman" w:hAnsi="Times New Roman" w:cs="Times New Roman"/>
          <w:sz w:val="28"/>
          <w:szCs w:val="28"/>
        </w:rPr>
        <w:t>,</w:t>
      </w:r>
      <w:r w:rsidR="007F0B81">
        <w:rPr>
          <w:rFonts w:ascii="Times New Roman" w:hAnsi="Times New Roman" w:cs="Times New Roman"/>
          <w:sz w:val="28"/>
          <w:szCs w:val="28"/>
        </w:rPr>
        <w:t xml:space="preserve"> п.Шульбинск,</w:t>
      </w:r>
      <w:r w:rsidR="003E5B69" w:rsidRPr="0010187B">
        <w:rPr>
          <w:rFonts w:ascii="Times New Roman" w:hAnsi="Times New Roman" w:cs="Times New Roman"/>
          <w:sz w:val="28"/>
          <w:szCs w:val="28"/>
        </w:rPr>
        <w:t xml:space="preserve"> </w:t>
      </w:r>
      <w:r w:rsidR="003E5B69">
        <w:rPr>
          <w:rFonts w:ascii="Times New Roman" w:hAnsi="Times New Roman" w:cs="Times New Roman"/>
          <w:sz w:val="28"/>
          <w:szCs w:val="28"/>
        </w:rPr>
        <w:t>Микрорайон Промзона, дом 1</w:t>
      </w:r>
      <w:r w:rsidR="0010187B" w:rsidRPr="0010187B">
        <w:rPr>
          <w:rFonts w:ascii="Times New Roman" w:hAnsi="Times New Roman" w:cs="Times New Roman"/>
          <w:sz w:val="28"/>
          <w:szCs w:val="28"/>
        </w:rPr>
        <w:t xml:space="preserve">, </w:t>
      </w:r>
      <w:r w:rsidR="00BC391C">
        <w:rPr>
          <w:rFonts w:ascii="Times New Roman" w:hAnsi="Times New Roman" w:cs="Times New Roman"/>
          <w:sz w:val="28"/>
          <w:szCs w:val="28"/>
        </w:rPr>
        <w:t>финансово-экономический отдел</w:t>
      </w:r>
      <w:r w:rsidR="0010187B" w:rsidRPr="001018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94C20B" w14:textId="7866EFE2" w:rsidR="00A71A2F" w:rsidRPr="00A71A2F" w:rsidRDefault="00A71A2F" w:rsidP="00A71A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A2F">
        <w:rPr>
          <w:rFonts w:ascii="Times New Roman" w:hAnsi="Times New Roman" w:cs="Times New Roman"/>
          <w:b/>
          <w:bCs/>
          <w:sz w:val="28"/>
          <w:szCs w:val="28"/>
        </w:rPr>
        <w:t>Срок приема официальных подтверждений участия/неучастия:</w:t>
      </w:r>
    </w:p>
    <w:p w14:paraId="17E518EF" w14:textId="26B7F497" w:rsidR="00A71A2F" w:rsidRPr="001146C0" w:rsidRDefault="00A71A2F" w:rsidP="001146C0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</w:rPr>
      </w:pPr>
      <w:r w:rsidRPr="00A71A2F">
        <w:rPr>
          <w:rFonts w:ascii="Times New Roman" w:hAnsi="Times New Roman" w:cs="Times New Roman"/>
          <w:sz w:val="28"/>
          <w:szCs w:val="28"/>
        </w:rPr>
        <w:t xml:space="preserve">Срок начала: </w:t>
      </w:r>
      <w:r w:rsidR="00B414C2" w:rsidRPr="00B414C2">
        <w:rPr>
          <w:rFonts w:ascii="Times New Roman" w:hAnsi="Times New Roman" w:cs="Times New Roman"/>
          <w:sz w:val="28"/>
          <w:szCs w:val="28"/>
        </w:rPr>
        <w:t>08</w:t>
      </w:r>
      <w:r w:rsidR="00350D4D">
        <w:rPr>
          <w:rFonts w:ascii="Times New Roman" w:hAnsi="Times New Roman" w:cs="Times New Roman"/>
          <w:sz w:val="28"/>
          <w:szCs w:val="28"/>
        </w:rPr>
        <w:t xml:space="preserve">:00 </w:t>
      </w:r>
      <w:r w:rsidRPr="00A71A2F">
        <w:rPr>
          <w:rFonts w:ascii="Times New Roman" w:hAnsi="Times New Roman" w:cs="Times New Roman"/>
          <w:sz w:val="28"/>
          <w:szCs w:val="28"/>
        </w:rPr>
        <w:t xml:space="preserve"> часов, </w:t>
      </w:r>
      <w:r w:rsidR="00350D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9374803"/>
      <w:r w:rsidR="00B414C2" w:rsidRPr="00B414C2"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  <w14:ligatures w14:val="standardContextual"/>
        </w:rPr>
        <w:t>10</w:t>
      </w:r>
      <w:r w:rsidR="00350D4D" w:rsidRPr="001146C0"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="001146C0"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  <w14:ligatures w14:val="standardContextual"/>
        </w:rPr>
        <w:t>июля</w:t>
      </w:r>
      <w:r w:rsidR="00350D4D" w:rsidRPr="001146C0"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  <w14:ligatures w14:val="standardContextual"/>
        </w:rPr>
        <w:t xml:space="preserve">  </w:t>
      </w:r>
      <w:bookmarkEnd w:id="0"/>
      <w:r w:rsidRPr="001146C0"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  <w14:ligatures w14:val="standardContextual"/>
        </w:rPr>
        <w:t>2023 года</w:t>
      </w:r>
      <w:r w:rsidRPr="001146C0">
        <w:rPr>
          <w:rFonts w:ascii="Times New Roman" w:hAnsi="Times New Roman" w:cs="Times New Roman"/>
          <w:sz w:val="28"/>
          <w:szCs w:val="28"/>
        </w:rPr>
        <w:t>.</w:t>
      </w:r>
    </w:p>
    <w:p w14:paraId="4AFA42BE" w14:textId="6400509D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 w:rsidRPr="00A71A2F">
        <w:rPr>
          <w:rFonts w:ascii="Times New Roman" w:hAnsi="Times New Roman" w:cs="Times New Roman"/>
          <w:sz w:val="28"/>
          <w:szCs w:val="28"/>
        </w:rPr>
        <w:t xml:space="preserve">Срок окончания: </w:t>
      </w:r>
      <w:r w:rsidR="00350D4D">
        <w:rPr>
          <w:rFonts w:ascii="Times New Roman" w:hAnsi="Times New Roman" w:cs="Times New Roman"/>
          <w:sz w:val="28"/>
          <w:szCs w:val="28"/>
        </w:rPr>
        <w:t xml:space="preserve">16:00 </w:t>
      </w:r>
      <w:r w:rsidRPr="00A71A2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50D4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9374809"/>
      <w:r w:rsidR="00B414C2" w:rsidRPr="00B414C2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46C0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bookmarkEnd w:id="1"/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>2023 года.</w:t>
      </w:r>
    </w:p>
    <w:p w14:paraId="7DDF5C85" w14:textId="77777777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D50ED" w14:textId="5F30A8BB" w:rsidR="00A71A2F" w:rsidRPr="00A71A2F" w:rsidRDefault="00A71A2F" w:rsidP="00A71A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A2F">
        <w:rPr>
          <w:rFonts w:ascii="Times New Roman" w:hAnsi="Times New Roman" w:cs="Times New Roman"/>
          <w:b/>
          <w:bCs/>
          <w:sz w:val="28"/>
          <w:szCs w:val="28"/>
        </w:rPr>
        <w:t>Срок приема официальных конкурсных предложений</w:t>
      </w:r>
      <w:r w:rsidRPr="00A71A2F">
        <w:rPr>
          <w:rFonts w:ascii="Times New Roman" w:hAnsi="Times New Roman" w:cs="Times New Roman"/>
          <w:sz w:val="28"/>
          <w:szCs w:val="28"/>
        </w:rPr>
        <w:t>:</w:t>
      </w:r>
    </w:p>
    <w:p w14:paraId="3746829E" w14:textId="71E3D5F5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 w:rsidRPr="00A71A2F">
        <w:rPr>
          <w:rFonts w:ascii="Times New Roman" w:hAnsi="Times New Roman" w:cs="Times New Roman"/>
          <w:sz w:val="28"/>
          <w:szCs w:val="28"/>
        </w:rPr>
        <w:t>Срок начала:</w:t>
      </w:r>
      <w:r w:rsidR="00350D4D">
        <w:rPr>
          <w:rFonts w:ascii="Times New Roman" w:hAnsi="Times New Roman" w:cs="Times New Roman"/>
          <w:sz w:val="28"/>
          <w:szCs w:val="28"/>
        </w:rPr>
        <w:t xml:space="preserve"> </w:t>
      </w:r>
      <w:r w:rsidR="00B414C2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350D4D">
        <w:rPr>
          <w:rFonts w:ascii="Times New Roman" w:hAnsi="Times New Roman" w:cs="Times New Roman"/>
          <w:sz w:val="28"/>
          <w:szCs w:val="28"/>
        </w:rPr>
        <w:t xml:space="preserve">:00 </w:t>
      </w:r>
      <w:r w:rsidRPr="00A71A2F">
        <w:rPr>
          <w:rFonts w:ascii="Times New Roman" w:hAnsi="Times New Roman" w:cs="Times New Roman"/>
          <w:sz w:val="28"/>
          <w:szCs w:val="28"/>
        </w:rPr>
        <w:t xml:space="preserve"> часов, </w:t>
      </w:r>
      <w:r w:rsidR="005766E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9374817"/>
      <w:r w:rsidR="00B414C2">
        <w:rPr>
          <w:rFonts w:ascii="Times New Roman" w:hAnsi="Times New Roman" w:cs="Times New Roman"/>
          <w:sz w:val="28"/>
          <w:szCs w:val="28"/>
          <w:u w:val="single"/>
          <w:lang w:val="en-US"/>
        </w:rPr>
        <w:t>31</w:t>
      </w:r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46C0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2"/>
      <w:r w:rsidRPr="00350D4D">
        <w:rPr>
          <w:rFonts w:ascii="Times New Roman" w:hAnsi="Times New Roman" w:cs="Times New Roman"/>
          <w:sz w:val="28"/>
          <w:szCs w:val="28"/>
          <w:u w:val="single"/>
        </w:rPr>
        <w:t>2023 года.</w:t>
      </w:r>
    </w:p>
    <w:p w14:paraId="270DBE3E" w14:textId="0A9750C1" w:rsidR="00A71A2F" w:rsidRPr="00A71A2F" w:rsidRDefault="00A71A2F" w:rsidP="00A71A2F">
      <w:pPr>
        <w:jc w:val="both"/>
        <w:rPr>
          <w:rFonts w:ascii="Times New Roman" w:hAnsi="Times New Roman" w:cs="Times New Roman"/>
          <w:sz w:val="28"/>
          <w:szCs w:val="28"/>
        </w:rPr>
      </w:pPr>
      <w:r w:rsidRPr="00A71A2F">
        <w:rPr>
          <w:rFonts w:ascii="Times New Roman" w:hAnsi="Times New Roman" w:cs="Times New Roman"/>
          <w:sz w:val="28"/>
          <w:szCs w:val="28"/>
        </w:rPr>
        <w:t xml:space="preserve">Срок окончания: </w:t>
      </w:r>
      <w:r w:rsidR="00350D4D">
        <w:rPr>
          <w:rFonts w:ascii="Times New Roman" w:hAnsi="Times New Roman" w:cs="Times New Roman"/>
          <w:sz w:val="28"/>
          <w:szCs w:val="28"/>
        </w:rPr>
        <w:t xml:space="preserve">16:00 </w:t>
      </w:r>
      <w:r w:rsidRPr="00A71A2F">
        <w:rPr>
          <w:rFonts w:ascii="Times New Roman" w:hAnsi="Times New Roman" w:cs="Times New Roman"/>
          <w:sz w:val="28"/>
          <w:szCs w:val="28"/>
        </w:rPr>
        <w:t>часов</w:t>
      </w:r>
      <w:r w:rsidR="00350D4D">
        <w:rPr>
          <w:rFonts w:ascii="Times New Roman" w:hAnsi="Times New Roman" w:cs="Times New Roman"/>
          <w:sz w:val="28"/>
          <w:szCs w:val="28"/>
        </w:rPr>
        <w:t xml:space="preserve">, </w:t>
      </w:r>
      <w:r w:rsidR="005766E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39374825"/>
      <w:r w:rsidR="00B414C2" w:rsidRPr="00B414C2">
        <w:rPr>
          <w:rFonts w:ascii="Times New Roman" w:hAnsi="Times New Roman" w:cs="Times New Roman"/>
          <w:sz w:val="28"/>
          <w:szCs w:val="28"/>
        </w:rPr>
        <w:t>31</w:t>
      </w:r>
      <w:r w:rsidR="00350D4D" w:rsidRPr="0035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46C0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A71A2F">
        <w:rPr>
          <w:rFonts w:ascii="Times New Roman" w:hAnsi="Times New Roman" w:cs="Times New Roman"/>
          <w:sz w:val="28"/>
          <w:szCs w:val="28"/>
        </w:rPr>
        <w:t xml:space="preserve"> </w:t>
      </w:r>
      <w:r w:rsidR="00350D4D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A71A2F">
        <w:rPr>
          <w:rFonts w:ascii="Times New Roman" w:hAnsi="Times New Roman" w:cs="Times New Roman"/>
          <w:sz w:val="28"/>
          <w:szCs w:val="28"/>
        </w:rPr>
        <w:t>2023 года.</w:t>
      </w:r>
    </w:p>
    <w:p w14:paraId="67EEF269" w14:textId="26FBC36D" w:rsidR="00A71A2F" w:rsidRDefault="00077E9D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>Официальные конкурсные предложения на оказание услуг от потенциальных участников принимаются в запечатанном конверте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E9D">
        <w:rPr>
          <w:rFonts w:ascii="Times New Roman" w:hAnsi="Times New Roman" w:cs="Times New Roman"/>
          <w:sz w:val="28"/>
          <w:szCs w:val="28"/>
        </w:rPr>
        <w:t xml:space="preserve">Область Абай, г. Семей, п.Шульбинск, Микрорайон Промзона, дом 1, </w:t>
      </w:r>
      <w:r w:rsidR="00D071FD">
        <w:rPr>
          <w:rFonts w:ascii="Times New Roman" w:hAnsi="Times New Roman" w:cs="Times New Roman"/>
          <w:sz w:val="28"/>
          <w:szCs w:val="28"/>
        </w:rPr>
        <w:t>финансово- экономическ</w:t>
      </w:r>
      <w:r w:rsidR="00350D4D">
        <w:rPr>
          <w:rFonts w:ascii="Times New Roman" w:hAnsi="Times New Roman" w:cs="Times New Roman"/>
          <w:sz w:val="28"/>
          <w:szCs w:val="28"/>
        </w:rPr>
        <w:t>ий</w:t>
      </w:r>
      <w:r w:rsidR="00D071FD">
        <w:rPr>
          <w:rFonts w:ascii="Times New Roman" w:hAnsi="Times New Roman" w:cs="Times New Roman"/>
          <w:sz w:val="28"/>
          <w:szCs w:val="28"/>
        </w:rPr>
        <w:t xml:space="preserve"> отдел.</w:t>
      </w:r>
    </w:p>
    <w:p w14:paraId="01E504FF" w14:textId="77777777" w:rsidR="00CC263E" w:rsidRDefault="0010187B" w:rsidP="00C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10187B">
        <w:rPr>
          <w:rFonts w:ascii="Times New Roman" w:hAnsi="Times New Roman" w:cs="Times New Roman"/>
          <w:sz w:val="28"/>
          <w:szCs w:val="28"/>
        </w:rPr>
        <w:t>При представлении официального предложения потенциальными Участниками</w:t>
      </w:r>
      <w:r w:rsidR="00BC391C">
        <w:rPr>
          <w:rFonts w:ascii="Times New Roman" w:hAnsi="Times New Roman" w:cs="Times New Roman"/>
          <w:sz w:val="28"/>
          <w:szCs w:val="28"/>
        </w:rPr>
        <w:t>,</w:t>
      </w:r>
      <w:r w:rsidRPr="0010187B">
        <w:rPr>
          <w:rFonts w:ascii="Times New Roman" w:hAnsi="Times New Roman" w:cs="Times New Roman"/>
          <w:sz w:val="28"/>
          <w:szCs w:val="28"/>
        </w:rPr>
        <w:t xml:space="preserve"> либо их уполномоченными представителями нарочно, потенциальные Участники</w:t>
      </w:r>
      <w:r w:rsidR="00BC391C">
        <w:rPr>
          <w:rFonts w:ascii="Times New Roman" w:hAnsi="Times New Roman" w:cs="Times New Roman"/>
          <w:sz w:val="28"/>
          <w:szCs w:val="28"/>
        </w:rPr>
        <w:t>,</w:t>
      </w:r>
      <w:r w:rsidRPr="0010187B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 должны представить доверенность лицам, представляющим интересы потенциального Участника на право представления официального предложения, с копией документа, удостоверяющего личность.</w:t>
      </w:r>
    </w:p>
    <w:p w14:paraId="33E24147" w14:textId="56ED0E2C" w:rsidR="00827B02" w:rsidRPr="0010187B" w:rsidRDefault="00CC263E" w:rsidP="00CA6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Приложение: Соглашение о конфиденциальности и неразглашении информации.</w:t>
      </w:r>
      <w:r w:rsidR="0010187B" w:rsidRPr="0010187B">
        <w:rPr>
          <w:rFonts w:ascii="Times New Roman" w:hAnsi="Times New Roman" w:cs="Times New Roman"/>
          <w:sz w:val="28"/>
          <w:szCs w:val="28"/>
        </w:rPr>
        <w:br/>
      </w:r>
      <w:r w:rsidR="0010187B" w:rsidRPr="0010187B">
        <w:rPr>
          <w:rFonts w:ascii="Times New Roman" w:hAnsi="Times New Roman" w:cs="Times New Roman"/>
          <w:sz w:val="28"/>
          <w:szCs w:val="28"/>
        </w:rPr>
        <w:br/>
      </w:r>
    </w:p>
    <w:sectPr w:rsidR="00827B02" w:rsidRPr="0010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7B"/>
    <w:rsid w:val="00077E9D"/>
    <w:rsid w:val="0010187B"/>
    <w:rsid w:val="001146C0"/>
    <w:rsid w:val="00155BD3"/>
    <w:rsid w:val="00155D6C"/>
    <w:rsid w:val="00280635"/>
    <w:rsid w:val="002810F7"/>
    <w:rsid w:val="00350246"/>
    <w:rsid w:val="00350D4D"/>
    <w:rsid w:val="003E5B69"/>
    <w:rsid w:val="005070A3"/>
    <w:rsid w:val="005766EF"/>
    <w:rsid w:val="005D5B40"/>
    <w:rsid w:val="005E3072"/>
    <w:rsid w:val="006C68BB"/>
    <w:rsid w:val="007F0B81"/>
    <w:rsid w:val="00827B02"/>
    <w:rsid w:val="00A71A2F"/>
    <w:rsid w:val="00AF4FE6"/>
    <w:rsid w:val="00B414C2"/>
    <w:rsid w:val="00BC391C"/>
    <w:rsid w:val="00C06207"/>
    <w:rsid w:val="00C27A8E"/>
    <w:rsid w:val="00CA6D52"/>
    <w:rsid w:val="00CC263E"/>
    <w:rsid w:val="00D071FD"/>
    <w:rsid w:val="00D83785"/>
    <w:rsid w:val="00E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5394"/>
  <w15:chartTrackingRefBased/>
  <w15:docId w15:val="{5F992E8F-CEF2-4548-BAC0-517E714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8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187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8063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8063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8063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063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063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7F0B8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114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1146C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11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Galkina</dc:creator>
  <cp:keywords/>
  <dc:description/>
  <cp:lastModifiedBy>Gulshat Shakabayeva</cp:lastModifiedBy>
  <cp:revision>17</cp:revision>
  <dcterms:created xsi:type="dcterms:W3CDTF">2023-06-23T02:30:00Z</dcterms:created>
  <dcterms:modified xsi:type="dcterms:W3CDTF">2023-07-05T07:47:00Z</dcterms:modified>
</cp:coreProperties>
</file>